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0553" w14:textId="1F44BB7D" w:rsidR="00B21930" w:rsidRPr="00B21930" w:rsidRDefault="00B21930" w:rsidP="00B21930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9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="00D228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B219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melléklet</w:t>
      </w:r>
    </w:p>
    <w:p w14:paraId="61506BBD" w14:textId="4D18F43C" w:rsidR="00B21930" w:rsidRPr="00CA2B17" w:rsidRDefault="00CA2B17" w:rsidP="00CA2B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2B17">
        <w:rPr>
          <w:rFonts w:ascii="Times New Roman" w:hAnsi="Times New Roman" w:cs="Times New Roman"/>
          <w:sz w:val="24"/>
          <w:szCs w:val="24"/>
        </w:rPr>
        <w:t xml:space="preserve">a .../2026. </w:t>
      </w:r>
      <w:proofErr w:type="gramStart"/>
      <w:r w:rsidRPr="00CA2B17">
        <w:rPr>
          <w:rFonts w:ascii="Times New Roman" w:hAnsi="Times New Roman" w:cs="Times New Roman"/>
          <w:sz w:val="24"/>
          <w:szCs w:val="24"/>
        </w:rPr>
        <w:t>(….</w:t>
      </w:r>
      <w:proofErr w:type="gramEnd"/>
      <w:r w:rsidRPr="00CA2B17">
        <w:rPr>
          <w:rFonts w:ascii="Times New Roman" w:hAnsi="Times New Roman" w:cs="Times New Roman"/>
          <w:sz w:val="24"/>
          <w:szCs w:val="24"/>
        </w:rPr>
        <w:t>.) önkormányzati rendelethez</w:t>
      </w:r>
    </w:p>
    <w:p w14:paraId="33B0CBBF" w14:textId="77777777" w:rsidR="00CA2B17" w:rsidRDefault="00CA2B17" w:rsidP="00BA0E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B23AD" w14:textId="515E8F6B" w:rsidR="00371261" w:rsidRDefault="00371261" w:rsidP="00BA0E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1261">
        <w:rPr>
          <w:rFonts w:ascii="Times New Roman" w:hAnsi="Times New Roman" w:cs="Times New Roman"/>
          <w:b/>
          <w:bCs/>
          <w:sz w:val="24"/>
          <w:szCs w:val="24"/>
        </w:rPr>
        <w:t>Szöveges indoklás</w:t>
      </w:r>
    </w:p>
    <w:p w14:paraId="466D2880" w14:textId="686A3799" w:rsidR="00371261" w:rsidRPr="00371261" w:rsidRDefault="00371261" w:rsidP="00BA0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az önkormányzat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>. évi zárszámadás rendelet – tervezetéhez</w:t>
      </w:r>
    </w:p>
    <w:p w14:paraId="64B7925C" w14:textId="77777777" w:rsidR="00371261" w:rsidRPr="00371261" w:rsidRDefault="00371261" w:rsidP="00BA0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az Áht. 24. § (4) bekezdése szerint csatolandó mérlegekhez és kimutatásokhoz</w:t>
      </w:r>
    </w:p>
    <w:p w14:paraId="7391136D" w14:textId="77777777" w:rsidR="00FC7600" w:rsidRDefault="00FC7600" w:rsidP="003712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6C7C8" w14:textId="0CA00FF6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b/>
          <w:bCs/>
          <w:sz w:val="24"/>
          <w:szCs w:val="24"/>
        </w:rPr>
        <w:t>Általános indokolás</w:t>
      </w:r>
    </w:p>
    <w:p w14:paraId="74DB473A" w14:textId="5EA2F75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Biharnagybajom Község</w:t>
      </w:r>
      <w:r w:rsidR="00E021CB">
        <w:rPr>
          <w:rFonts w:ascii="Times New Roman" w:hAnsi="Times New Roman" w:cs="Times New Roman"/>
          <w:sz w:val="24"/>
          <w:szCs w:val="24"/>
        </w:rPr>
        <w:t>i</w:t>
      </w:r>
      <w:r w:rsidRPr="00371261">
        <w:rPr>
          <w:rFonts w:ascii="Times New Roman" w:hAnsi="Times New Roman" w:cs="Times New Roman"/>
          <w:sz w:val="24"/>
          <w:szCs w:val="24"/>
        </w:rPr>
        <w:t xml:space="preserve"> Önkormányzat Képviselő-testülete az Alaptörvény 32. cikk (2) bekezdésében foglalt eredeti jogalkotói hatáskörében, az Alaptörvény 32. cikk (1) bekezdés f) pontjában meghatározott feladatkörében eljárva, Biharnagybajom Község</w:t>
      </w:r>
      <w:r w:rsidR="00FC7600">
        <w:rPr>
          <w:rFonts w:ascii="Times New Roman" w:hAnsi="Times New Roman" w:cs="Times New Roman"/>
          <w:sz w:val="24"/>
          <w:szCs w:val="24"/>
        </w:rPr>
        <w:t>i</w:t>
      </w:r>
      <w:r w:rsidRPr="00371261">
        <w:rPr>
          <w:rFonts w:ascii="Times New Roman" w:hAnsi="Times New Roman" w:cs="Times New Roman"/>
          <w:sz w:val="24"/>
          <w:szCs w:val="24"/>
        </w:rPr>
        <w:t xml:space="preserve"> Önkormányzat Képviselő-testületének </w:t>
      </w:r>
      <w:r w:rsidR="00FC7600" w:rsidRPr="00FC7600">
        <w:rPr>
          <w:rFonts w:ascii="Times New Roman" w:hAnsi="Times New Roman" w:cs="Times New Roman"/>
          <w:sz w:val="24"/>
          <w:szCs w:val="24"/>
        </w:rPr>
        <w:t xml:space="preserve">az Önkormányzat Szervezeti és Működési Szabályzatáról szóló </w:t>
      </w:r>
      <w:r w:rsidR="00FC7600" w:rsidRPr="00FC7600">
        <w:rPr>
          <w:rFonts w:ascii="Times New Roman" w:hAnsi="Times New Roman" w:cs="Times New Roman"/>
          <w:sz w:val="24"/>
          <w:szCs w:val="24"/>
        </w:rPr>
        <w:br/>
        <w:t xml:space="preserve">12/2024. (X. 7.) önkormányzati rendeletében biztosított véleményezési jogkörében eljáró Pénzügyi Bizottság és Népjóléti Bizottság </w:t>
      </w:r>
      <w:r w:rsidRPr="00FC7600">
        <w:rPr>
          <w:rFonts w:ascii="Times New Roman" w:hAnsi="Times New Roman" w:cs="Times New Roman"/>
          <w:sz w:val="24"/>
          <w:szCs w:val="24"/>
        </w:rPr>
        <w:t>véleményének</w:t>
      </w:r>
      <w:r w:rsidRPr="00371261">
        <w:rPr>
          <w:rFonts w:ascii="Times New Roman" w:hAnsi="Times New Roman" w:cs="Times New Roman"/>
          <w:sz w:val="24"/>
          <w:szCs w:val="24"/>
        </w:rPr>
        <w:t xml:space="preserve"> figyelembevételével alkotja meg az önkormányzat 202</w:t>
      </w:r>
      <w:r w:rsidR="00686895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>. évi zárszámadásáról szóló rendeletet.</w:t>
      </w:r>
    </w:p>
    <w:p w14:paraId="1B487AC7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b/>
          <w:bCs/>
          <w:sz w:val="24"/>
          <w:szCs w:val="24"/>
        </w:rPr>
        <w:t>  </w:t>
      </w:r>
    </w:p>
    <w:p w14:paraId="469ADDC3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b/>
          <w:bCs/>
          <w:sz w:val="24"/>
          <w:szCs w:val="24"/>
        </w:rPr>
        <w:t>Részletes indoklás</w:t>
      </w:r>
    </w:p>
    <w:p w14:paraId="3E3A67E5" w14:textId="3AC81FCE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az önkormányzat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>. évi költségvetési zárszámadási rendelet-tervezetéhez az Áht. 24. § (4) és 91. § (2) bekezdése szerint csatolandó mérlegekhez és kimutatásokhoz:</w:t>
      </w:r>
    </w:p>
    <w:p w14:paraId="61B07ECD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</w:t>
      </w:r>
    </w:p>
    <w:p w14:paraId="4AFD6AAB" w14:textId="7DC3945F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(1) Az önkormányzat </w:t>
      </w:r>
      <w:r w:rsidR="00524323">
        <w:rPr>
          <w:rFonts w:ascii="Times New Roman" w:hAnsi="Times New Roman" w:cs="Times New Roman"/>
          <w:sz w:val="24"/>
          <w:szCs w:val="24"/>
        </w:rPr>
        <w:t xml:space="preserve">és intézményei </w:t>
      </w:r>
      <w:r w:rsidRPr="00371261">
        <w:rPr>
          <w:rFonts w:ascii="Times New Roman" w:hAnsi="Times New Roman" w:cs="Times New Roman"/>
          <w:sz w:val="24"/>
          <w:szCs w:val="24"/>
        </w:rPr>
        <w:t>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 xml:space="preserve">. évi bevételeinek alakulását </w:t>
      </w:r>
      <w:r w:rsidR="00C417D1" w:rsidRPr="00371261">
        <w:rPr>
          <w:rFonts w:ascii="Times New Roman" w:hAnsi="Times New Roman" w:cs="Times New Roman"/>
          <w:sz w:val="24"/>
          <w:szCs w:val="24"/>
        </w:rPr>
        <w:t>a</w:t>
      </w:r>
      <w:r w:rsidR="00C417D1">
        <w:rPr>
          <w:rFonts w:ascii="Times New Roman" w:hAnsi="Times New Roman" w:cs="Times New Roman"/>
          <w:sz w:val="24"/>
          <w:szCs w:val="24"/>
        </w:rPr>
        <w:t>z 1</w:t>
      </w:r>
      <w:r w:rsidR="00C417D1" w:rsidRPr="00371261">
        <w:rPr>
          <w:rFonts w:ascii="Times New Roman" w:hAnsi="Times New Roman" w:cs="Times New Roman"/>
          <w:sz w:val="24"/>
          <w:szCs w:val="24"/>
        </w:rPr>
        <w:t>.</w:t>
      </w:r>
      <w:r w:rsidR="00C417D1">
        <w:rPr>
          <w:rFonts w:ascii="Times New Roman" w:hAnsi="Times New Roman" w:cs="Times New Roman"/>
          <w:sz w:val="24"/>
          <w:szCs w:val="24"/>
        </w:rPr>
        <w:t xml:space="preserve"> számú </w:t>
      </w:r>
      <w:r w:rsidR="00C417D1" w:rsidRPr="00371261">
        <w:rPr>
          <w:rFonts w:ascii="Times New Roman" w:hAnsi="Times New Roman" w:cs="Times New Roman"/>
          <w:sz w:val="24"/>
          <w:szCs w:val="24"/>
        </w:rPr>
        <w:t>melléklet</w:t>
      </w:r>
      <w:r w:rsidRPr="00371261">
        <w:rPr>
          <w:rFonts w:ascii="Times New Roman" w:hAnsi="Times New Roman" w:cs="Times New Roman"/>
          <w:sz w:val="24"/>
          <w:szCs w:val="24"/>
        </w:rPr>
        <w:t xml:space="preserve"> és </w:t>
      </w:r>
      <w:r w:rsidR="00C417D1">
        <w:rPr>
          <w:rFonts w:ascii="Times New Roman" w:hAnsi="Times New Roman" w:cs="Times New Roman"/>
          <w:sz w:val="24"/>
          <w:szCs w:val="24"/>
        </w:rPr>
        <w:t>2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C417D1"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>melléklet tartalmazza.</w:t>
      </w:r>
    </w:p>
    <w:p w14:paraId="76F2070C" w14:textId="0BF3B33C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(2) </w:t>
      </w:r>
      <w:r w:rsidR="00524323" w:rsidRPr="00371261"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="00524323">
        <w:rPr>
          <w:rFonts w:ascii="Times New Roman" w:hAnsi="Times New Roman" w:cs="Times New Roman"/>
          <w:sz w:val="24"/>
          <w:szCs w:val="24"/>
        </w:rPr>
        <w:t xml:space="preserve">és intézményei </w:t>
      </w:r>
      <w:r w:rsidR="00524323" w:rsidRPr="00371261">
        <w:rPr>
          <w:rFonts w:ascii="Times New Roman" w:hAnsi="Times New Roman" w:cs="Times New Roman"/>
          <w:sz w:val="24"/>
          <w:szCs w:val="24"/>
        </w:rPr>
        <w:t>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="00524323">
        <w:rPr>
          <w:rFonts w:ascii="Times New Roman" w:hAnsi="Times New Roman" w:cs="Times New Roman"/>
          <w:sz w:val="24"/>
          <w:szCs w:val="24"/>
        </w:rPr>
        <w:t xml:space="preserve">. évi </w:t>
      </w:r>
      <w:r w:rsidRPr="00371261">
        <w:rPr>
          <w:rFonts w:ascii="Times New Roman" w:hAnsi="Times New Roman" w:cs="Times New Roman"/>
          <w:sz w:val="24"/>
          <w:szCs w:val="24"/>
        </w:rPr>
        <w:t xml:space="preserve">kiadásainak alakulását a </w:t>
      </w:r>
      <w:r w:rsidR="00C417D1">
        <w:rPr>
          <w:rFonts w:ascii="Times New Roman" w:hAnsi="Times New Roman" w:cs="Times New Roman"/>
          <w:sz w:val="24"/>
          <w:szCs w:val="24"/>
        </w:rPr>
        <w:t>3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C417D1"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 xml:space="preserve">melléklet, </w:t>
      </w:r>
      <w:r w:rsidR="00C417D1">
        <w:rPr>
          <w:rFonts w:ascii="Times New Roman" w:hAnsi="Times New Roman" w:cs="Times New Roman"/>
          <w:sz w:val="24"/>
          <w:szCs w:val="24"/>
        </w:rPr>
        <w:t>4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C417D1"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>melléklet</w:t>
      </w:r>
      <w:r w:rsidR="00C417D1">
        <w:rPr>
          <w:rFonts w:ascii="Times New Roman" w:hAnsi="Times New Roman" w:cs="Times New Roman"/>
          <w:sz w:val="24"/>
          <w:szCs w:val="24"/>
        </w:rPr>
        <w:t xml:space="preserve"> és 5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C417D1"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>melléklet tartalmazza.</w:t>
      </w:r>
    </w:p>
    <w:p w14:paraId="3E054AE6" w14:textId="343B9FA9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(3) A bevételi és kiadási főösszeg jogcímeit a </w:t>
      </w:r>
      <w:r w:rsidR="00524323">
        <w:rPr>
          <w:rFonts w:ascii="Times New Roman" w:hAnsi="Times New Roman" w:cs="Times New Roman"/>
          <w:sz w:val="24"/>
          <w:szCs w:val="24"/>
        </w:rPr>
        <w:t>6 számú m</w:t>
      </w:r>
      <w:r w:rsidRPr="00371261">
        <w:rPr>
          <w:rFonts w:ascii="Times New Roman" w:hAnsi="Times New Roman" w:cs="Times New Roman"/>
          <w:sz w:val="24"/>
          <w:szCs w:val="24"/>
        </w:rPr>
        <w:t>elléklet mutatja be.</w:t>
      </w:r>
    </w:p>
    <w:p w14:paraId="6C1736FD" w14:textId="079A2621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(4) Biharnagybajom Községi Önkormányzat</w:t>
      </w:r>
      <w:r w:rsidR="00524323">
        <w:rPr>
          <w:rFonts w:ascii="Times New Roman" w:hAnsi="Times New Roman" w:cs="Times New Roman"/>
          <w:sz w:val="24"/>
          <w:szCs w:val="24"/>
        </w:rPr>
        <w:t xml:space="preserve">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="00524323">
        <w:rPr>
          <w:rFonts w:ascii="Times New Roman" w:hAnsi="Times New Roman" w:cs="Times New Roman"/>
          <w:sz w:val="24"/>
          <w:szCs w:val="24"/>
        </w:rPr>
        <w:t xml:space="preserve">. évi </w:t>
      </w:r>
      <w:r w:rsidR="00524323" w:rsidRPr="00524323">
        <w:rPr>
          <w:rFonts w:ascii="Times New Roman" w:hAnsi="Times New Roman" w:cs="Times New Roman"/>
          <w:sz w:val="24"/>
          <w:szCs w:val="24"/>
        </w:rPr>
        <w:t>pénzbeli és természetbeni ellátásai</w:t>
      </w:r>
      <w:r w:rsidR="00524323">
        <w:rPr>
          <w:rFonts w:ascii="Times New Roman" w:hAnsi="Times New Roman" w:cs="Times New Roman"/>
          <w:sz w:val="24"/>
          <w:szCs w:val="24"/>
        </w:rPr>
        <w:t>t a 7. számú melléklet tartalmaz</w:t>
      </w:r>
      <w:r w:rsidR="002A0695">
        <w:rPr>
          <w:rFonts w:ascii="Times New Roman" w:hAnsi="Times New Roman" w:cs="Times New Roman"/>
          <w:sz w:val="24"/>
          <w:szCs w:val="24"/>
        </w:rPr>
        <w:t>z</w:t>
      </w:r>
      <w:r w:rsidR="00524323">
        <w:rPr>
          <w:rFonts w:ascii="Times New Roman" w:hAnsi="Times New Roman" w:cs="Times New Roman"/>
          <w:sz w:val="24"/>
          <w:szCs w:val="24"/>
        </w:rPr>
        <w:t>a</w:t>
      </w:r>
      <w:r w:rsidRPr="00371261">
        <w:rPr>
          <w:rFonts w:ascii="Times New Roman" w:hAnsi="Times New Roman" w:cs="Times New Roman"/>
          <w:sz w:val="24"/>
          <w:szCs w:val="24"/>
        </w:rPr>
        <w:t>.</w:t>
      </w:r>
    </w:p>
    <w:p w14:paraId="51A57528" w14:textId="2CC868AD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(5) Az önkormányzat </w:t>
      </w:r>
      <w:r w:rsidR="002A0695">
        <w:rPr>
          <w:rFonts w:ascii="Times New Roman" w:hAnsi="Times New Roman" w:cs="Times New Roman"/>
          <w:sz w:val="24"/>
          <w:szCs w:val="24"/>
        </w:rPr>
        <w:t xml:space="preserve">és intézményei </w:t>
      </w:r>
      <w:r w:rsidRPr="00371261">
        <w:rPr>
          <w:rFonts w:ascii="Times New Roman" w:hAnsi="Times New Roman" w:cs="Times New Roman"/>
          <w:sz w:val="24"/>
          <w:szCs w:val="24"/>
        </w:rPr>
        <w:t>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 xml:space="preserve">. évi költségvetési bevételeinek </w:t>
      </w:r>
      <w:r w:rsidR="0078107D" w:rsidRPr="0078107D">
        <w:rPr>
          <w:rFonts w:ascii="Times New Roman" w:hAnsi="Times New Roman" w:cs="Times New Roman"/>
          <w:sz w:val="24"/>
          <w:szCs w:val="24"/>
        </w:rPr>
        <w:t>összevont költségvetési mérleg</w:t>
      </w:r>
      <w:r w:rsidR="0078107D">
        <w:rPr>
          <w:rFonts w:ascii="Times New Roman" w:hAnsi="Times New Roman" w:cs="Times New Roman"/>
          <w:sz w:val="24"/>
          <w:szCs w:val="24"/>
        </w:rPr>
        <w:t>ét</w:t>
      </w:r>
      <w:r w:rsidR="0078107D" w:rsidRPr="0078107D">
        <w:rPr>
          <w:rFonts w:ascii="Times New Roman" w:hAnsi="Times New Roman" w:cs="Times New Roman"/>
          <w:sz w:val="24"/>
          <w:szCs w:val="24"/>
        </w:rPr>
        <w:t xml:space="preserve"> közgazdasági tagolásban</w:t>
      </w:r>
      <w:r w:rsidR="0078107D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a </w:t>
      </w:r>
      <w:r w:rsidR="002A0695">
        <w:rPr>
          <w:rFonts w:ascii="Times New Roman" w:hAnsi="Times New Roman" w:cs="Times New Roman"/>
          <w:sz w:val="24"/>
          <w:szCs w:val="24"/>
        </w:rPr>
        <w:t>8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2A0695"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>melléklet tartalmazza.</w:t>
      </w:r>
    </w:p>
    <w:p w14:paraId="6B656C82" w14:textId="6CBB5728" w:rsidR="00B074C8" w:rsidRDefault="00371261" w:rsidP="00B0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(6) </w:t>
      </w:r>
      <w:r w:rsidR="00B074C8" w:rsidRPr="00371261"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="00B074C8">
        <w:rPr>
          <w:rFonts w:ascii="Times New Roman" w:hAnsi="Times New Roman" w:cs="Times New Roman"/>
          <w:sz w:val="24"/>
          <w:szCs w:val="24"/>
        </w:rPr>
        <w:t>t</w:t>
      </w:r>
      <w:r w:rsidR="00B074C8" w:rsidRPr="00B074C8">
        <w:rPr>
          <w:rFonts w:ascii="Times New Roman" w:hAnsi="Times New Roman" w:cs="Times New Roman"/>
          <w:sz w:val="24"/>
          <w:szCs w:val="24"/>
        </w:rPr>
        <w:t>öbbéves kihatással járó adósságai, kezességvállalásai</w:t>
      </w:r>
      <w:r w:rsidR="00B074C8">
        <w:rPr>
          <w:rFonts w:ascii="Times New Roman" w:hAnsi="Times New Roman" w:cs="Times New Roman"/>
          <w:sz w:val="24"/>
          <w:szCs w:val="24"/>
        </w:rPr>
        <w:t>,</w:t>
      </w:r>
      <w:r w:rsidR="00B074C8" w:rsidRPr="00B074C8">
        <w:rPr>
          <w:rFonts w:ascii="Times New Roman" w:hAnsi="Times New Roman" w:cs="Times New Roman"/>
          <w:sz w:val="24"/>
          <w:szCs w:val="24"/>
        </w:rPr>
        <w:t xml:space="preserve"> valamint a várható saját bevétel 50%-</w:t>
      </w:r>
      <w:proofErr w:type="spellStart"/>
      <w:r w:rsidR="00B074C8" w:rsidRPr="00B074C8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="00B074C8" w:rsidRPr="00B074C8">
        <w:rPr>
          <w:rFonts w:ascii="Times New Roman" w:hAnsi="Times New Roman" w:cs="Times New Roman"/>
          <w:sz w:val="24"/>
          <w:szCs w:val="24"/>
        </w:rPr>
        <w:t xml:space="preserve"> alakulás</w:t>
      </w:r>
      <w:r w:rsidR="00B074C8">
        <w:rPr>
          <w:rFonts w:ascii="Times New Roman" w:hAnsi="Times New Roman" w:cs="Times New Roman"/>
          <w:sz w:val="24"/>
          <w:szCs w:val="24"/>
        </w:rPr>
        <w:t>át</w:t>
      </w:r>
      <w:r w:rsidR="00B074C8" w:rsidRPr="00B074C8">
        <w:rPr>
          <w:rFonts w:ascii="Times New Roman" w:hAnsi="Times New Roman" w:cs="Times New Roman"/>
          <w:sz w:val="24"/>
          <w:szCs w:val="24"/>
        </w:rPr>
        <w:t xml:space="preserve"> éves bontásban</w:t>
      </w:r>
      <w:r w:rsidR="00B074C8">
        <w:rPr>
          <w:rFonts w:ascii="Times New Roman" w:hAnsi="Times New Roman" w:cs="Times New Roman"/>
          <w:sz w:val="24"/>
          <w:szCs w:val="24"/>
        </w:rPr>
        <w:t xml:space="preserve"> </w:t>
      </w:r>
      <w:r w:rsidR="00B074C8" w:rsidRPr="00371261">
        <w:rPr>
          <w:rFonts w:ascii="Times New Roman" w:hAnsi="Times New Roman" w:cs="Times New Roman"/>
          <w:sz w:val="24"/>
          <w:szCs w:val="24"/>
        </w:rPr>
        <w:t xml:space="preserve">a </w:t>
      </w:r>
      <w:r w:rsidR="00B074C8">
        <w:rPr>
          <w:rFonts w:ascii="Times New Roman" w:hAnsi="Times New Roman" w:cs="Times New Roman"/>
          <w:sz w:val="24"/>
          <w:szCs w:val="24"/>
        </w:rPr>
        <w:t>9</w:t>
      </w:r>
      <w:r w:rsidR="00B074C8" w:rsidRPr="00371261">
        <w:rPr>
          <w:rFonts w:ascii="Times New Roman" w:hAnsi="Times New Roman" w:cs="Times New Roman"/>
          <w:sz w:val="24"/>
          <w:szCs w:val="24"/>
        </w:rPr>
        <w:t xml:space="preserve">. </w:t>
      </w:r>
      <w:r w:rsidR="00B074C8">
        <w:rPr>
          <w:rFonts w:ascii="Times New Roman" w:hAnsi="Times New Roman" w:cs="Times New Roman"/>
          <w:sz w:val="24"/>
          <w:szCs w:val="24"/>
        </w:rPr>
        <w:t xml:space="preserve">számú </w:t>
      </w:r>
      <w:r w:rsidR="00B074C8" w:rsidRPr="00371261">
        <w:rPr>
          <w:rFonts w:ascii="Times New Roman" w:hAnsi="Times New Roman" w:cs="Times New Roman"/>
          <w:sz w:val="24"/>
          <w:szCs w:val="24"/>
        </w:rPr>
        <w:t>melléklet mutatja be.</w:t>
      </w:r>
    </w:p>
    <w:p w14:paraId="4ABF4F13" w14:textId="09081054" w:rsidR="00B074C8" w:rsidRPr="00371261" w:rsidRDefault="00B074C8" w:rsidP="00B0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(7) </w:t>
      </w:r>
      <w:r w:rsidRPr="00371261">
        <w:rPr>
          <w:rFonts w:ascii="Times New Roman" w:hAnsi="Times New Roman" w:cs="Times New Roman"/>
          <w:sz w:val="24"/>
          <w:szCs w:val="24"/>
        </w:rPr>
        <w:t>Az önkormányzat által adott közvetett támogatásokat, a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számú </w:t>
      </w:r>
      <w:r w:rsidRPr="00371261">
        <w:rPr>
          <w:rFonts w:ascii="Times New Roman" w:hAnsi="Times New Roman" w:cs="Times New Roman"/>
          <w:sz w:val="24"/>
          <w:szCs w:val="24"/>
        </w:rPr>
        <w:t>melléklet szerint hagyja jóvá.</w:t>
      </w:r>
    </w:p>
    <w:p w14:paraId="6477D342" w14:textId="6B4D9AF3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(</w:t>
      </w:r>
      <w:r w:rsidR="00B074C8">
        <w:rPr>
          <w:rFonts w:ascii="Times New Roman" w:hAnsi="Times New Roman" w:cs="Times New Roman"/>
          <w:sz w:val="24"/>
          <w:szCs w:val="24"/>
        </w:rPr>
        <w:t>8</w:t>
      </w:r>
      <w:r w:rsidRPr="00371261">
        <w:rPr>
          <w:rFonts w:ascii="Times New Roman" w:hAnsi="Times New Roman" w:cs="Times New Roman"/>
          <w:sz w:val="24"/>
          <w:szCs w:val="24"/>
        </w:rPr>
        <w:t>) Az önkormányzat és intézményei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>. évi maradványát 1</w:t>
      </w:r>
      <w:r w:rsidR="00B074C8">
        <w:rPr>
          <w:rFonts w:ascii="Times New Roman" w:hAnsi="Times New Roman" w:cs="Times New Roman"/>
          <w:sz w:val="24"/>
          <w:szCs w:val="24"/>
        </w:rPr>
        <w:t>1</w:t>
      </w:r>
      <w:r w:rsidRPr="00371261">
        <w:rPr>
          <w:rFonts w:ascii="Times New Roman" w:hAnsi="Times New Roman" w:cs="Times New Roman"/>
          <w:sz w:val="24"/>
          <w:szCs w:val="24"/>
        </w:rPr>
        <w:t>. melléklet mutatja be.</w:t>
      </w:r>
    </w:p>
    <w:p w14:paraId="63F081D0" w14:textId="4055248A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(</w:t>
      </w:r>
      <w:r w:rsidR="00B074C8">
        <w:rPr>
          <w:rFonts w:ascii="Times New Roman" w:hAnsi="Times New Roman" w:cs="Times New Roman"/>
          <w:sz w:val="24"/>
          <w:szCs w:val="24"/>
        </w:rPr>
        <w:t>9</w:t>
      </w:r>
      <w:r w:rsidRPr="00371261">
        <w:rPr>
          <w:rFonts w:ascii="Times New Roman" w:hAnsi="Times New Roman" w:cs="Times New Roman"/>
          <w:sz w:val="24"/>
          <w:szCs w:val="24"/>
        </w:rPr>
        <w:t xml:space="preserve">) </w:t>
      </w:r>
      <w:r w:rsidR="00B074C8" w:rsidRPr="00B074C8">
        <w:rPr>
          <w:rFonts w:ascii="Times New Roman" w:hAnsi="Times New Roman" w:cs="Times New Roman"/>
          <w:sz w:val="24"/>
          <w:szCs w:val="24"/>
        </w:rPr>
        <w:t>Biharnagybajom Községi Önkormányzat és intézményei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="00B074C8" w:rsidRPr="00B074C8">
        <w:rPr>
          <w:rFonts w:ascii="Times New Roman" w:hAnsi="Times New Roman" w:cs="Times New Roman"/>
          <w:sz w:val="24"/>
          <w:szCs w:val="24"/>
        </w:rPr>
        <w:t>. évi pénzeszközeinek változásá</w:t>
      </w:r>
      <w:r w:rsidR="00B074C8">
        <w:rPr>
          <w:rFonts w:ascii="Times New Roman" w:hAnsi="Times New Roman" w:cs="Times New Roman"/>
          <w:sz w:val="24"/>
          <w:szCs w:val="24"/>
        </w:rPr>
        <w:t xml:space="preserve">t </w:t>
      </w:r>
      <w:r w:rsidRPr="00371261">
        <w:rPr>
          <w:rFonts w:ascii="Times New Roman" w:hAnsi="Times New Roman" w:cs="Times New Roman"/>
          <w:sz w:val="24"/>
          <w:szCs w:val="24"/>
        </w:rPr>
        <w:t xml:space="preserve">a </w:t>
      </w:r>
      <w:r w:rsidR="00B074C8">
        <w:rPr>
          <w:rFonts w:ascii="Times New Roman" w:hAnsi="Times New Roman" w:cs="Times New Roman"/>
          <w:sz w:val="24"/>
          <w:szCs w:val="24"/>
        </w:rPr>
        <w:t xml:space="preserve">12. számú </w:t>
      </w:r>
      <w:r w:rsidRPr="00371261">
        <w:rPr>
          <w:rFonts w:ascii="Times New Roman" w:hAnsi="Times New Roman" w:cs="Times New Roman"/>
          <w:sz w:val="24"/>
          <w:szCs w:val="24"/>
        </w:rPr>
        <w:t>melléklet rögzíti.</w:t>
      </w:r>
    </w:p>
    <w:p w14:paraId="1CB0E58D" w14:textId="2B478C16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(1</w:t>
      </w:r>
      <w:r w:rsidR="00B074C8">
        <w:rPr>
          <w:rFonts w:ascii="Times New Roman" w:hAnsi="Times New Roman" w:cs="Times New Roman"/>
          <w:sz w:val="24"/>
          <w:szCs w:val="24"/>
        </w:rPr>
        <w:t>0</w:t>
      </w:r>
      <w:r w:rsidRPr="00371261">
        <w:rPr>
          <w:rFonts w:ascii="Times New Roman" w:hAnsi="Times New Roman" w:cs="Times New Roman"/>
          <w:sz w:val="24"/>
          <w:szCs w:val="24"/>
        </w:rPr>
        <w:t>)</w:t>
      </w:r>
      <w:r w:rsidR="00B074C8">
        <w:rPr>
          <w:rFonts w:ascii="Times New Roman" w:hAnsi="Times New Roman" w:cs="Times New Roman"/>
          <w:sz w:val="24"/>
          <w:szCs w:val="24"/>
        </w:rPr>
        <w:t xml:space="preserve"> Az önkormányzat</w:t>
      </w:r>
      <w:r w:rsidR="00B074C8" w:rsidRPr="00B074C8">
        <w:rPr>
          <w:rFonts w:ascii="Times New Roman" w:hAnsi="Times New Roman" w:cs="Times New Roman"/>
          <w:sz w:val="24"/>
          <w:szCs w:val="24"/>
        </w:rPr>
        <w:t xml:space="preserve"> és intézményei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="00B074C8" w:rsidRPr="00B074C8">
        <w:rPr>
          <w:rFonts w:ascii="Times New Roman" w:hAnsi="Times New Roman" w:cs="Times New Roman"/>
          <w:sz w:val="24"/>
          <w:szCs w:val="24"/>
        </w:rPr>
        <w:t>. december 31-i vagyonkimutatása az államháztartás számviteléről szóló 4/2013. Korm. rendelet 30. § (1) és (2) bekezdése szerint</w:t>
      </w:r>
      <w:r w:rsidR="00B074C8">
        <w:rPr>
          <w:rFonts w:ascii="Times New Roman" w:hAnsi="Times New Roman" w:cs="Times New Roman"/>
          <w:sz w:val="24"/>
          <w:szCs w:val="24"/>
        </w:rPr>
        <w:t xml:space="preserve"> a 13. számú</w:t>
      </w:r>
      <w:r w:rsidRPr="00371261">
        <w:rPr>
          <w:rFonts w:ascii="Times New Roman" w:hAnsi="Times New Roman" w:cs="Times New Roman"/>
          <w:sz w:val="24"/>
          <w:szCs w:val="24"/>
        </w:rPr>
        <w:t xml:space="preserve"> melléklet tartalmazza.</w:t>
      </w:r>
    </w:p>
    <w:p w14:paraId="0FEC4822" w14:textId="7B41ABF4" w:rsidR="00371261" w:rsidRPr="00371261" w:rsidRDefault="00B074C8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2FEC2C" w14:textId="15E90760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</w:t>
      </w:r>
      <w:r w:rsidRPr="00371261">
        <w:rPr>
          <w:rFonts w:ascii="Times New Roman" w:hAnsi="Times New Roman" w:cs="Times New Roman"/>
          <w:b/>
          <w:bCs/>
          <w:sz w:val="24"/>
          <w:szCs w:val="24"/>
        </w:rPr>
        <w:t>Az önkormányzat 202</w:t>
      </w:r>
      <w:r w:rsidR="00A756F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71261">
        <w:rPr>
          <w:rFonts w:ascii="Times New Roman" w:hAnsi="Times New Roman" w:cs="Times New Roman"/>
          <w:b/>
          <w:bCs/>
          <w:sz w:val="24"/>
          <w:szCs w:val="24"/>
        </w:rPr>
        <w:t>. évi vagyonkimutatásának elemzése</w:t>
      </w:r>
    </w:p>
    <w:p w14:paraId="72842EB8" w14:textId="06ECD049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A vagyonmérlegben az eszközök és források értéke csökkent a 202</w:t>
      </w:r>
      <w:r w:rsidR="00A756F0">
        <w:rPr>
          <w:rFonts w:ascii="Times New Roman" w:hAnsi="Times New Roman" w:cs="Times New Roman"/>
          <w:sz w:val="24"/>
          <w:szCs w:val="24"/>
        </w:rPr>
        <w:t>4</w:t>
      </w:r>
      <w:r w:rsidRPr="00371261">
        <w:rPr>
          <w:rFonts w:ascii="Times New Roman" w:hAnsi="Times New Roman" w:cs="Times New Roman"/>
          <w:sz w:val="24"/>
          <w:szCs w:val="24"/>
        </w:rPr>
        <w:t xml:space="preserve">. évi zárszámadáshoz képest, a változás értéke: </w:t>
      </w:r>
      <w:r w:rsidR="00192398" w:rsidRPr="00192398">
        <w:rPr>
          <w:rFonts w:ascii="Times New Roman" w:hAnsi="Times New Roman" w:cs="Times New Roman"/>
          <w:sz w:val="24"/>
          <w:szCs w:val="24"/>
        </w:rPr>
        <w:t>-58 442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786</w:t>
      </w:r>
      <w:r w:rsidR="00192398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Ft.</w:t>
      </w:r>
    </w:p>
    <w:p w14:paraId="540147C5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ESZKÖZÖK</w:t>
      </w:r>
    </w:p>
    <w:p w14:paraId="502B4561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A. Nemzeti vagyonba tartozó befektetett eszközök</w:t>
      </w:r>
    </w:p>
    <w:p w14:paraId="27117AE6" w14:textId="3917B76E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 nemzeti vagyonba tartozó befektetett eszközként olyan eszközt kell kimutatni, amelynek az a rendeltetése, hogy a tevékenységet tartósan, legalább egy éven túl szolgálja. A mérlegben szereplő eszközérték nettó érték, amely a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 xml:space="preserve">. évi mérlegben kimutatott eszközérték tárgyévben üzembe helyezett eszközök aktivált értékével növelt, illetve a tárgyévi selejtezéssel és a tárgyévben elszámolt értékcsökkenéssel csökkentett eszközértéket mutatja. A nemzeti </w:t>
      </w:r>
      <w:r w:rsidRPr="00371261">
        <w:rPr>
          <w:rFonts w:ascii="Times New Roman" w:hAnsi="Times New Roman" w:cs="Times New Roman"/>
          <w:sz w:val="24"/>
          <w:szCs w:val="24"/>
        </w:rPr>
        <w:lastRenderedPageBreak/>
        <w:t xml:space="preserve">vagyonba tartozó befektetett eszközök értéke önkormányzati szinten </w:t>
      </w:r>
      <w:r w:rsidR="00192398" w:rsidRPr="00192398">
        <w:rPr>
          <w:rFonts w:ascii="Times New Roman" w:hAnsi="Times New Roman" w:cs="Times New Roman"/>
          <w:sz w:val="24"/>
          <w:szCs w:val="24"/>
        </w:rPr>
        <w:t>23 043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856</w:t>
      </w:r>
      <w:r w:rsidR="00192398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Ft-tal csökkent, amely az alábbi változásokkal magyarázható:</w:t>
      </w:r>
    </w:p>
    <w:p w14:paraId="04D0A272" w14:textId="7A351262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II. Tárgyi eszközök</w:t>
      </w:r>
    </w:p>
    <w:p w14:paraId="52F4AD9B" w14:textId="7FF745F4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Értéke az előző évhez képest csökkent</w:t>
      </w:r>
      <w:r w:rsidR="00F562F3">
        <w:rPr>
          <w:rFonts w:ascii="Times New Roman" w:hAnsi="Times New Roman" w:cs="Times New Roman"/>
          <w:sz w:val="24"/>
          <w:szCs w:val="24"/>
        </w:rPr>
        <w:t xml:space="preserve"> </w:t>
      </w:r>
      <w:r w:rsidR="00192398" w:rsidRPr="00192398">
        <w:rPr>
          <w:rFonts w:ascii="Times New Roman" w:hAnsi="Times New Roman" w:cs="Times New Roman"/>
          <w:sz w:val="24"/>
          <w:szCs w:val="24"/>
        </w:rPr>
        <w:t>22 056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138</w:t>
      </w:r>
      <w:r w:rsidR="00192398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Ft értékben. Az ingatlanok és a kapcsolódó vagyoni értékű jogok értékének </w:t>
      </w:r>
      <w:r w:rsidR="00F562F3">
        <w:rPr>
          <w:rFonts w:ascii="Times New Roman" w:hAnsi="Times New Roman" w:cs="Times New Roman"/>
          <w:sz w:val="24"/>
          <w:szCs w:val="24"/>
        </w:rPr>
        <w:t>csökkenése</w:t>
      </w:r>
      <w:r w:rsidRPr="00371261">
        <w:rPr>
          <w:rFonts w:ascii="Times New Roman" w:hAnsi="Times New Roman" w:cs="Times New Roman"/>
          <w:sz w:val="24"/>
          <w:szCs w:val="24"/>
        </w:rPr>
        <w:t xml:space="preserve"> </w:t>
      </w:r>
      <w:r w:rsidR="00192398" w:rsidRPr="00192398">
        <w:rPr>
          <w:rFonts w:ascii="Times New Roman" w:hAnsi="Times New Roman" w:cs="Times New Roman"/>
          <w:sz w:val="24"/>
          <w:szCs w:val="24"/>
        </w:rPr>
        <w:t>18 981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509</w:t>
      </w:r>
      <w:r w:rsidR="00192398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</w:t>
      </w:r>
      <w:r w:rsidR="00F562F3">
        <w:rPr>
          <w:rFonts w:ascii="Times New Roman" w:hAnsi="Times New Roman" w:cs="Times New Roman"/>
          <w:sz w:val="24"/>
          <w:szCs w:val="24"/>
        </w:rPr>
        <w:t>, ami a szennyvízberuházás értékcsökkenésével magyarázható, illetve, hogy 202</w:t>
      </w:r>
      <w:r w:rsidR="00A756F0">
        <w:rPr>
          <w:rFonts w:ascii="Times New Roman" w:hAnsi="Times New Roman" w:cs="Times New Roman"/>
          <w:sz w:val="24"/>
          <w:szCs w:val="24"/>
        </w:rPr>
        <w:t>5</w:t>
      </w:r>
      <w:r w:rsidR="00F562F3">
        <w:rPr>
          <w:rFonts w:ascii="Times New Roman" w:hAnsi="Times New Roman" w:cs="Times New Roman"/>
          <w:sz w:val="24"/>
          <w:szCs w:val="24"/>
        </w:rPr>
        <w:t xml:space="preserve">-ben nem volt jelentős összegű aktiválás beruházások, felújítások által. </w:t>
      </w:r>
      <w:r w:rsidRPr="00371261">
        <w:rPr>
          <w:rFonts w:ascii="Times New Roman" w:hAnsi="Times New Roman" w:cs="Times New Roman"/>
          <w:sz w:val="24"/>
          <w:szCs w:val="24"/>
        </w:rPr>
        <w:t xml:space="preserve"> A gépek, berendezések, felszerelések, járművek mérlegértéke </w:t>
      </w:r>
      <w:r w:rsidR="00192398" w:rsidRPr="00192398">
        <w:rPr>
          <w:rFonts w:ascii="Times New Roman" w:hAnsi="Times New Roman" w:cs="Times New Roman"/>
          <w:sz w:val="24"/>
          <w:szCs w:val="24"/>
        </w:rPr>
        <w:t>5 007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629</w:t>
      </w:r>
      <w:r w:rsidR="00192398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Ft- </w:t>
      </w:r>
      <w:proofErr w:type="spellStart"/>
      <w:r w:rsidRPr="00371261">
        <w:rPr>
          <w:rFonts w:ascii="Times New Roman" w:hAnsi="Times New Roman" w:cs="Times New Roman"/>
          <w:sz w:val="24"/>
          <w:szCs w:val="24"/>
        </w:rPr>
        <w:t>tal</w:t>
      </w:r>
      <w:proofErr w:type="spellEnd"/>
      <w:r w:rsidRPr="00371261">
        <w:rPr>
          <w:rFonts w:ascii="Times New Roman" w:hAnsi="Times New Roman" w:cs="Times New Roman"/>
          <w:sz w:val="24"/>
          <w:szCs w:val="24"/>
        </w:rPr>
        <w:t xml:space="preserve"> </w:t>
      </w:r>
      <w:r w:rsidR="00192398">
        <w:rPr>
          <w:rFonts w:ascii="Times New Roman" w:hAnsi="Times New Roman" w:cs="Times New Roman"/>
          <w:sz w:val="24"/>
          <w:szCs w:val="24"/>
        </w:rPr>
        <w:t xml:space="preserve">csökkent </w:t>
      </w:r>
      <w:r w:rsidR="00F562F3">
        <w:rPr>
          <w:rFonts w:ascii="Times New Roman" w:hAnsi="Times New Roman" w:cs="Times New Roman"/>
          <w:sz w:val="24"/>
          <w:szCs w:val="24"/>
        </w:rPr>
        <w:t>az értékcsökkenés</w:t>
      </w:r>
      <w:r w:rsidR="00192398">
        <w:rPr>
          <w:rFonts w:ascii="Times New Roman" w:hAnsi="Times New Roman" w:cs="Times New Roman"/>
          <w:sz w:val="24"/>
          <w:szCs w:val="24"/>
        </w:rPr>
        <w:t xml:space="preserve"> miatt</w:t>
      </w:r>
      <w:r w:rsidRPr="00371261">
        <w:rPr>
          <w:rFonts w:ascii="Times New Roman" w:hAnsi="Times New Roman" w:cs="Times New Roman"/>
          <w:sz w:val="24"/>
          <w:szCs w:val="24"/>
        </w:rPr>
        <w:t xml:space="preserve">. A beruházások, felújítások mérlegértéke </w:t>
      </w:r>
      <w:r w:rsidR="00192398" w:rsidRPr="00192398">
        <w:rPr>
          <w:rFonts w:ascii="Times New Roman" w:hAnsi="Times New Roman" w:cs="Times New Roman"/>
          <w:sz w:val="24"/>
          <w:szCs w:val="24"/>
        </w:rPr>
        <w:t>1 933</w:t>
      </w:r>
      <w:r w:rsidR="00192398">
        <w:rPr>
          <w:rFonts w:ascii="Times New Roman" w:hAnsi="Times New Roman" w:cs="Times New Roman"/>
          <w:sz w:val="24"/>
          <w:szCs w:val="24"/>
        </w:rPr>
        <w:t> </w:t>
      </w:r>
      <w:r w:rsidR="00192398" w:rsidRPr="00192398">
        <w:rPr>
          <w:rFonts w:ascii="Times New Roman" w:hAnsi="Times New Roman" w:cs="Times New Roman"/>
          <w:sz w:val="24"/>
          <w:szCs w:val="24"/>
        </w:rPr>
        <w:t>000</w:t>
      </w:r>
      <w:r w:rsidR="00192398">
        <w:rPr>
          <w:rFonts w:ascii="Times New Roman" w:hAnsi="Times New Roman" w:cs="Times New Roman"/>
          <w:sz w:val="24"/>
          <w:szCs w:val="24"/>
        </w:rPr>
        <w:t xml:space="preserve"> Ft</w:t>
      </w:r>
      <w:r w:rsidRPr="00371261">
        <w:rPr>
          <w:rFonts w:ascii="Times New Roman" w:hAnsi="Times New Roman" w:cs="Times New Roman"/>
          <w:sz w:val="24"/>
          <w:szCs w:val="24"/>
        </w:rPr>
        <w:t xml:space="preserve">-tal </w:t>
      </w:r>
      <w:r w:rsidR="00192398">
        <w:rPr>
          <w:rFonts w:ascii="Times New Roman" w:hAnsi="Times New Roman" w:cs="Times New Roman"/>
          <w:sz w:val="24"/>
          <w:szCs w:val="24"/>
        </w:rPr>
        <w:t>nőtt</w:t>
      </w:r>
      <w:r w:rsidRPr="00371261">
        <w:rPr>
          <w:rFonts w:ascii="Times New Roman" w:hAnsi="Times New Roman" w:cs="Times New Roman"/>
          <w:sz w:val="24"/>
          <w:szCs w:val="24"/>
        </w:rPr>
        <w:t xml:space="preserve"> a </w:t>
      </w:r>
      <w:r w:rsidR="00192398">
        <w:rPr>
          <w:rFonts w:ascii="Times New Roman" w:hAnsi="Times New Roman" w:cs="Times New Roman"/>
          <w:sz w:val="24"/>
          <w:szCs w:val="24"/>
        </w:rPr>
        <w:t xml:space="preserve">befejezetlen </w:t>
      </w:r>
      <w:r w:rsidRPr="00371261">
        <w:rPr>
          <w:rFonts w:ascii="Times New Roman" w:hAnsi="Times New Roman" w:cs="Times New Roman"/>
          <w:sz w:val="24"/>
          <w:szCs w:val="24"/>
        </w:rPr>
        <w:t xml:space="preserve">beruházások </w:t>
      </w:r>
      <w:r w:rsidR="00192398">
        <w:rPr>
          <w:rFonts w:ascii="Times New Roman" w:hAnsi="Times New Roman" w:cs="Times New Roman"/>
          <w:sz w:val="24"/>
          <w:szCs w:val="24"/>
        </w:rPr>
        <w:t>értékével</w:t>
      </w:r>
      <w:r w:rsidRPr="00371261">
        <w:rPr>
          <w:rFonts w:ascii="Times New Roman" w:hAnsi="Times New Roman" w:cs="Times New Roman"/>
          <w:sz w:val="24"/>
          <w:szCs w:val="24"/>
        </w:rPr>
        <w:t xml:space="preserve"> összefüggésben.</w:t>
      </w:r>
    </w:p>
    <w:p w14:paraId="0FB4E402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III. Befektetett pénzügyi eszközök</w:t>
      </w:r>
    </w:p>
    <w:p w14:paraId="299BEC42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Ezen a mérlegsoron mutatjuk ki az önkormányzat tulajdonában lévő korlátozottan forgalomképes tartós részesedések állományát, melynek értéke változatlan.</w:t>
      </w:r>
    </w:p>
    <w:p w14:paraId="5DC3570C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IV. Koncesszióba, vagyonkezelésbe adott eszközök</w:t>
      </w:r>
    </w:p>
    <w:p w14:paraId="29EF549B" w14:textId="0E7B6F12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A mérlegsor értéke </w:t>
      </w:r>
      <w:r w:rsidR="00C933F5" w:rsidRPr="00C933F5">
        <w:rPr>
          <w:rFonts w:ascii="Times New Roman" w:hAnsi="Times New Roman" w:cs="Times New Roman"/>
          <w:sz w:val="24"/>
          <w:szCs w:val="24"/>
        </w:rPr>
        <w:t>987</w:t>
      </w:r>
      <w:r w:rsidR="00C933F5">
        <w:rPr>
          <w:rFonts w:ascii="Times New Roman" w:hAnsi="Times New Roman" w:cs="Times New Roman"/>
          <w:sz w:val="24"/>
          <w:szCs w:val="24"/>
        </w:rPr>
        <w:t> </w:t>
      </w:r>
      <w:r w:rsidR="00C933F5" w:rsidRPr="00C933F5">
        <w:rPr>
          <w:rFonts w:ascii="Times New Roman" w:hAnsi="Times New Roman" w:cs="Times New Roman"/>
          <w:sz w:val="24"/>
          <w:szCs w:val="24"/>
        </w:rPr>
        <w:t>718</w:t>
      </w:r>
      <w:r w:rsidR="00C933F5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Ft-tal </w:t>
      </w:r>
      <w:r w:rsidR="00C933F5">
        <w:rPr>
          <w:rFonts w:ascii="Times New Roman" w:hAnsi="Times New Roman" w:cs="Times New Roman"/>
          <w:sz w:val="24"/>
          <w:szCs w:val="24"/>
        </w:rPr>
        <w:t>csökkent az elszámolt értékcsökkenés miatt</w:t>
      </w:r>
      <w:r w:rsidRPr="00371261">
        <w:rPr>
          <w:rFonts w:ascii="Times New Roman" w:hAnsi="Times New Roman" w:cs="Times New Roman"/>
          <w:sz w:val="24"/>
          <w:szCs w:val="24"/>
        </w:rPr>
        <w:t>.</w:t>
      </w:r>
    </w:p>
    <w:p w14:paraId="5D8D91B4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B. Nemzeti vagyonba tartozó forgóeszközök</w:t>
      </w:r>
    </w:p>
    <w:p w14:paraId="1B1B869A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I. Készletek</w:t>
      </w:r>
    </w:p>
    <w:p w14:paraId="0A077E1E" w14:textId="7A76D6F4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Értéke </w:t>
      </w:r>
      <w:r w:rsidR="00DA20AE" w:rsidRPr="00DA20AE">
        <w:rPr>
          <w:rFonts w:ascii="Times New Roman" w:hAnsi="Times New Roman" w:cs="Times New Roman"/>
          <w:sz w:val="24"/>
          <w:szCs w:val="24"/>
        </w:rPr>
        <w:t>518</w:t>
      </w:r>
      <w:r w:rsidR="00DA20AE">
        <w:rPr>
          <w:rFonts w:ascii="Times New Roman" w:hAnsi="Times New Roman" w:cs="Times New Roman"/>
          <w:sz w:val="24"/>
          <w:szCs w:val="24"/>
        </w:rPr>
        <w:t> </w:t>
      </w:r>
      <w:r w:rsidR="00DA20AE" w:rsidRPr="00DA20AE">
        <w:rPr>
          <w:rFonts w:ascii="Times New Roman" w:hAnsi="Times New Roman" w:cs="Times New Roman"/>
          <w:sz w:val="24"/>
          <w:szCs w:val="24"/>
        </w:rPr>
        <w:t>618</w:t>
      </w:r>
      <w:r w:rsidR="00DA20AE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 csökkenést mutat. A készletek egy része felhasználásra került költségként, illetve értékesítésre került</w:t>
      </w:r>
      <w:r w:rsidR="00B34E92">
        <w:rPr>
          <w:rFonts w:ascii="Times New Roman" w:hAnsi="Times New Roman" w:cs="Times New Roman"/>
          <w:sz w:val="24"/>
          <w:szCs w:val="24"/>
        </w:rPr>
        <w:t xml:space="preserve"> (Polgármesteri Hivatal konyha)</w:t>
      </w:r>
      <w:r w:rsidRPr="003712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7DF2E7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II. Értékpapírok</w:t>
      </w:r>
    </w:p>
    <w:p w14:paraId="66DC75FC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 mérlegsor értéke változatlan, értéke 0 Ft.</w:t>
      </w:r>
    </w:p>
    <w:p w14:paraId="32A73E3B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C. Pénzeszközök</w:t>
      </w:r>
    </w:p>
    <w:p w14:paraId="550B36AC" w14:textId="5F0B1060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A mérlegtétel </w:t>
      </w:r>
      <w:r w:rsidR="00DA20AE" w:rsidRPr="00DA20AE">
        <w:rPr>
          <w:rFonts w:ascii="Times New Roman" w:hAnsi="Times New Roman" w:cs="Times New Roman"/>
          <w:sz w:val="24"/>
          <w:szCs w:val="24"/>
        </w:rPr>
        <w:t>45 830</w:t>
      </w:r>
      <w:r w:rsidR="00DA20AE">
        <w:rPr>
          <w:rFonts w:ascii="Times New Roman" w:hAnsi="Times New Roman" w:cs="Times New Roman"/>
          <w:sz w:val="24"/>
          <w:szCs w:val="24"/>
        </w:rPr>
        <w:t> </w:t>
      </w:r>
      <w:r w:rsidR="00DA20AE" w:rsidRPr="00DA20AE">
        <w:rPr>
          <w:rFonts w:ascii="Times New Roman" w:hAnsi="Times New Roman" w:cs="Times New Roman"/>
          <w:sz w:val="24"/>
          <w:szCs w:val="24"/>
        </w:rPr>
        <w:t>985</w:t>
      </w:r>
      <w:r w:rsidR="00DA20AE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 csökkenést mutat, melyet az elnyert pályázati támogatások önkormányzati bankszámláról történő felhasználása a kivitelezés befejezése</w:t>
      </w:r>
      <w:r w:rsidR="00DA20AE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okozott.</w:t>
      </w:r>
    </w:p>
    <w:p w14:paraId="2A3D4B23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D. Követelések</w:t>
      </w:r>
    </w:p>
    <w:p w14:paraId="0C7851B7" w14:textId="0D0960E5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A követelések között kell nyilvántartani a bevételi jogcímekhez kapcsolódó követeléseket. A követelések állományában az előző évhez képest </w:t>
      </w:r>
      <w:r w:rsidR="00750C02" w:rsidRPr="00750C02">
        <w:rPr>
          <w:rFonts w:ascii="Times New Roman" w:hAnsi="Times New Roman" w:cs="Times New Roman"/>
          <w:sz w:val="24"/>
          <w:szCs w:val="24"/>
        </w:rPr>
        <w:t>11 389</w:t>
      </w:r>
      <w:r w:rsidR="00750C02">
        <w:rPr>
          <w:rFonts w:ascii="Times New Roman" w:hAnsi="Times New Roman" w:cs="Times New Roman"/>
          <w:sz w:val="24"/>
          <w:szCs w:val="24"/>
        </w:rPr>
        <w:t> </w:t>
      </w:r>
      <w:r w:rsidR="00750C02" w:rsidRPr="00750C02">
        <w:rPr>
          <w:rFonts w:ascii="Times New Roman" w:hAnsi="Times New Roman" w:cs="Times New Roman"/>
          <w:sz w:val="24"/>
          <w:szCs w:val="24"/>
        </w:rPr>
        <w:t>961</w:t>
      </w:r>
      <w:r w:rsidR="00750C02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 növekmény mutatkozik, mely legnagyobb részben önkormányzati</w:t>
      </w:r>
      <w:r w:rsidR="000B10E9">
        <w:rPr>
          <w:rFonts w:ascii="Times New Roman" w:hAnsi="Times New Roman" w:cs="Times New Roman"/>
          <w:sz w:val="24"/>
          <w:szCs w:val="24"/>
        </w:rPr>
        <w:t xml:space="preserve"> és intézményi</w:t>
      </w:r>
      <w:r w:rsidRPr="00371261">
        <w:rPr>
          <w:rFonts w:ascii="Times New Roman" w:hAnsi="Times New Roman" w:cs="Times New Roman"/>
          <w:sz w:val="24"/>
          <w:szCs w:val="24"/>
        </w:rPr>
        <w:t xml:space="preserve"> saját bevételekből, közhatalmi bevétel követelésébő</w:t>
      </w:r>
      <w:r w:rsidR="000B10E9">
        <w:rPr>
          <w:rFonts w:ascii="Times New Roman" w:hAnsi="Times New Roman" w:cs="Times New Roman"/>
          <w:sz w:val="24"/>
          <w:szCs w:val="24"/>
        </w:rPr>
        <w:t>l</w:t>
      </w:r>
      <w:r w:rsidRPr="00371261">
        <w:rPr>
          <w:rFonts w:ascii="Times New Roman" w:hAnsi="Times New Roman" w:cs="Times New Roman"/>
          <w:sz w:val="24"/>
          <w:szCs w:val="24"/>
        </w:rPr>
        <w:t xml:space="preserve"> áll.</w:t>
      </w:r>
    </w:p>
    <w:p w14:paraId="7EE37E57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E. Egyéb sajátos elszámolások</w:t>
      </w:r>
    </w:p>
    <w:p w14:paraId="7872DDE4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Ezen a mérlegsoron kell kimutatni az általános forgalmi adó sajátos könyvviteli elszámolását,</w:t>
      </w:r>
    </w:p>
    <w:p w14:paraId="69B771A1" w14:textId="72265D76" w:rsidR="00371261" w:rsidRPr="009543CB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valamint a december havi illetmények, munkabérek elszámolását. </w:t>
      </w:r>
      <w:r w:rsidRPr="009543CB">
        <w:rPr>
          <w:rFonts w:ascii="Times New Roman" w:hAnsi="Times New Roman" w:cs="Times New Roman"/>
          <w:sz w:val="24"/>
          <w:szCs w:val="24"/>
        </w:rPr>
        <w:t xml:space="preserve">E mérlegsor </w:t>
      </w:r>
      <w:r w:rsidR="00E76C1C" w:rsidRPr="009543CB">
        <w:rPr>
          <w:rFonts w:ascii="Times New Roman" w:hAnsi="Times New Roman" w:cs="Times New Roman"/>
          <w:sz w:val="24"/>
          <w:szCs w:val="24"/>
        </w:rPr>
        <w:t xml:space="preserve">687 548 </w:t>
      </w:r>
      <w:r w:rsidRPr="009543CB">
        <w:rPr>
          <w:rFonts w:ascii="Times New Roman" w:hAnsi="Times New Roman" w:cs="Times New Roman"/>
          <w:sz w:val="24"/>
          <w:szCs w:val="24"/>
        </w:rPr>
        <w:t>Ft</w:t>
      </w:r>
    </w:p>
    <w:p w14:paraId="3D8F2CCB" w14:textId="3663428D" w:rsidR="00371261" w:rsidRPr="00371261" w:rsidRDefault="005F624E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3CB">
        <w:rPr>
          <w:rFonts w:ascii="Times New Roman" w:hAnsi="Times New Roman" w:cs="Times New Roman"/>
          <w:sz w:val="24"/>
          <w:szCs w:val="24"/>
        </w:rPr>
        <w:t>csökkenést</w:t>
      </w:r>
      <w:r w:rsidR="00371261" w:rsidRPr="009543CB">
        <w:rPr>
          <w:rFonts w:ascii="Times New Roman" w:hAnsi="Times New Roman" w:cs="Times New Roman"/>
          <w:sz w:val="24"/>
          <w:szCs w:val="24"/>
        </w:rPr>
        <w:t xml:space="preserve"> mutat, </w:t>
      </w:r>
      <w:r w:rsidR="009543CB" w:rsidRPr="009543CB">
        <w:rPr>
          <w:rFonts w:ascii="Times New Roman" w:hAnsi="Times New Roman" w:cs="Times New Roman"/>
          <w:sz w:val="24"/>
          <w:szCs w:val="24"/>
        </w:rPr>
        <w:t>a</w:t>
      </w:r>
      <w:r w:rsidR="00371261" w:rsidRPr="009543CB">
        <w:rPr>
          <w:rFonts w:ascii="Times New Roman" w:hAnsi="Times New Roman" w:cs="Times New Roman"/>
          <w:sz w:val="24"/>
          <w:szCs w:val="24"/>
        </w:rPr>
        <w:t xml:space="preserve">mely </w:t>
      </w:r>
      <w:r w:rsidR="009543CB" w:rsidRPr="009543CB">
        <w:rPr>
          <w:rFonts w:ascii="Times New Roman" w:hAnsi="Times New Roman" w:cs="Times New Roman"/>
          <w:sz w:val="24"/>
          <w:szCs w:val="24"/>
        </w:rPr>
        <w:t>a levonható és fizetendő ÁFA egyenlegéből</w:t>
      </w:r>
      <w:r w:rsidR="00371261" w:rsidRPr="009543CB">
        <w:rPr>
          <w:rFonts w:ascii="Times New Roman" w:hAnsi="Times New Roman" w:cs="Times New Roman"/>
          <w:sz w:val="24"/>
          <w:szCs w:val="24"/>
        </w:rPr>
        <w:t xml:space="preserve"> után </w:t>
      </w:r>
      <w:r w:rsidR="009543CB" w:rsidRPr="009543CB">
        <w:rPr>
          <w:rFonts w:ascii="Times New Roman" w:hAnsi="Times New Roman" w:cs="Times New Roman"/>
          <w:sz w:val="24"/>
          <w:szCs w:val="24"/>
        </w:rPr>
        <w:t>a negatív érték a fizetendő</w:t>
      </w:r>
      <w:r w:rsidR="00371261" w:rsidRPr="009543CB">
        <w:rPr>
          <w:rFonts w:ascii="Times New Roman" w:hAnsi="Times New Roman" w:cs="Times New Roman"/>
          <w:sz w:val="24"/>
          <w:szCs w:val="24"/>
        </w:rPr>
        <w:t xml:space="preserve"> ÁFA</w:t>
      </w:r>
      <w:r w:rsidR="009543CB" w:rsidRPr="009543CB">
        <w:rPr>
          <w:rFonts w:ascii="Times New Roman" w:hAnsi="Times New Roman" w:cs="Times New Roman"/>
          <w:sz w:val="24"/>
          <w:szCs w:val="24"/>
        </w:rPr>
        <w:t xml:space="preserve"> összegét mutatja</w:t>
      </w:r>
      <w:r w:rsidR="00371261" w:rsidRPr="009543CB">
        <w:rPr>
          <w:rFonts w:ascii="Times New Roman" w:hAnsi="Times New Roman" w:cs="Times New Roman"/>
          <w:sz w:val="24"/>
          <w:szCs w:val="24"/>
        </w:rPr>
        <w:t>.</w:t>
      </w:r>
    </w:p>
    <w:p w14:paraId="38B63286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F. Aktív időbeli elhatárolások</w:t>
      </w:r>
    </w:p>
    <w:p w14:paraId="40BD2329" w14:textId="05A31E99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A mérlegsor értéke növekedést mutat az előző évhez képest </w:t>
      </w:r>
      <w:r w:rsidR="00E76C1C" w:rsidRPr="00E76C1C">
        <w:rPr>
          <w:rFonts w:ascii="Times New Roman" w:hAnsi="Times New Roman" w:cs="Times New Roman"/>
          <w:sz w:val="24"/>
          <w:szCs w:val="24"/>
        </w:rPr>
        <w:t>248</w:t>
      </w:r>
      <w:r w:rsidR="00E76C1C">
        <w:rPr>
          <w:rFonts w:ascii="Times New Roman" w:hAnsi="Times New Roman" w:cs="Times New Roman"/>
          <w:sz w:val="24"/>
          <w:szCs w:val="24"/>
        </w:rPr>
        <w:t> </w:t>
      </w:r>
      <w:r w:rsidR="00E76C1C" w:rsidRPr="00E76C1C">
        <w:rPr>
          <w:rFonts w:ascii="Times New Roman" w:hAnsi="Times New Roman" w:cs="Times New Roman"/>
          <w:sz w:val="24"/>
          <w:szCs w:val="24"/>
        </w:rPr>
        <w:t>260</w:t>
      </w:r>
      <w:r w:rsidR="00E76C1C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Ft-tal.</w:t>
      </w:r>
    </w:p>
    <w:p w14:paraId="32FAA5A0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</w:t>
      </w:r>
    </w:p>
    <w:p w14:paraId="54B0BAC6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FORRÁSOK</w:t>
      </w:r>
    </w:p>
    <w:p w14:paraId="1AFA1AFE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G. Saját tőke</w:t>
      </w:r>
    </w:p>
    <w:p w14:paraId="07EA4CAE" w14:textId="4F09F846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Értéke </w:t>
      </w:r>
      <w:r w:rsidR="00221595" w:rsidRPr="00221595">
        <w:rPr>
          <w:rFonts w:ascii="Times New Roman" w:hAnsi="Times New Roman" w:cs="Times New Roman"/>
          <w:sz w:val="24"/>
          <w:szCs w:val="24"/>
        </w:rPr>
        <w:t>34 725</w:t>
      </w:r>
      <w:r w:rsidR="00221595">
        <w:rPr>
          <w:rFonts w:ascii="Times New Roman" w:hAnsi="Times New Roman" w:cs="Times New Roman"/>
          <w:sz w:val="24"/>
          <w:szCs w:val="24"/>
        </w:rPr>
        <w:t> </w:t>
      </w:r>
      <w:r w:rsidR="00221595" w:rsidRPr="00221595">
        <w:rPr>
          <w:rFonts w:ascii="Times New Roman" w:hAnsi="Times New Roman" w:cs="Times New Roman"/>
          <w:sz w:val="24"/>
          <w:szCs w:val="24"/>
        </w:rPr>
        <w:t>286</w:t>
      </w:r>
      <w:r w:rsidR="00221595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Ft </w:t>
      </w:r>
      <w:r w:rsidR="00E9195E">
        <w:rPr>
          <w:rFonts w:ascii="Times New Roman" w:hAnsi="Times New Roman" w:cs="Times New Roman"/>
          <w:sz w:val="24"/>
          <w:szCs w:val="24"/>
        </w:rPr>
        <w:t>csökkenést</w:t>
      </w:r>
      <w:r w:rsidRPr="00371261">
        <w:rPr>
          <w:rFonts w:ascii="Times New Roman" w:hAnsi="Times New Roman" w:cs="Times New Roman"/>
          <w:sz w:val="24"/>
          <w:szCs w:val="24"/>
        </w:rPr>
        <w:t xml:space="preserve"> mutat, melynek legfőbb oka a </w:t>
      </w:r>
      <w:r w:rsidR="00E9195E">
        <w:rPr>
          <w:rFonts w:ascii="Times New Roman" w:hAnsi="Times New Roman" w:cs="Times New Roman"/>
          <w:sz w:val="24"/>
          <w:szCs w:val="24"/>
        </w:rPr>
        <w:t xml:space="preserve">negatív </w:t>
      </w:r>
      <w:r w:rsidR="00221595">
        <w:rPr>
          <w:rFonts w:ascii="Times New Roman" w:hAnsi="Times New Roman" w:cs="Times New Roman"/>
          <w:sz w:val="24"/>
          <w:szCs w:val="24"/>
        </w:rPr>
        <w:t>(</w:t>
      </w:r>
      <w:r w:rsidR="00221595" w:rsidRPr="00221595">
        <w:rPr>
          <w:rFonts w:ascii="Times New Roman" w:hAnsi="Times New Roman" w:cs="Times New Roman"/>
          <w:sz w:val="24"/>
          <w:szCs w:val="24"/>
        </w:rPr>
        <w:t>-36 942</w:t>
      </w:r>
      <w:r w:rsidR="00221595">
        <w:rPr>
          <w:rFonts w:ascii="Times New Roman" w:hAnsi="Times New Roman" w:cs="Times New Roman"/>
          <w:sz w:val="24"/>
          <w:szCs w:val="24"/>
        </w:rPr>
        <w:t> </w:t>
      </w:r>
      <w:r w:rsidR="00221595" w:rsidRPr="00221595">
        <w:rPr>
          <w:rFonts w:ascii="Times New Roman" w:hAnsi="Times New Roman" w:cs="Times New Roman"/>
          <w:sz w:val="24"/>
          <w:szCs w:val="24"/>
        </w:rPr>
        <w:t>344</w:t>
      </w:r>
      <w:r w:rsidR="00221595">
        <w:rPr>
          <w:rFonts w:ascii="Times New Roman" w:hAnsi="Times New Roman" w:cs="Times New Roman"/>
          <w:sz w:val="24"/>
          <w:szCs w:val="24"/>
        </w:rPr>
        <w:t xml:space="preserve"> </w:t>
      </w:r>
      <w:r w:rsidR="00E9195E">
        <w:rPr>
          <w:rFonts w:ascii="Times New Roman" w:hAnsi="Times New Roman" w:cs="Times New Roman"/>
          <w:sz w:val="24"/>
          <w:szCs w:val="24"/>
        </w:rPr>
        <w:t>Ft)</w:t>
      </w:r>
      <w:r w:rsidRPr="00371261">
        <w:rPr>
          <w:rFonts w:ascii="Times New Roman" w:hAnsi="Times New Roman" w:cs="Times New Roman"/>
          <w:sz w:val="24"/>
          <w:szCs w:val="24"/>
        </w:rPr>
        <w:t xml:space="preserve"> </w:t>
      </w:r>
      <w:r w:rsidR="00221595">
        <w:rPr>
          <w:rFonts w:ascii="Times New Roman" w:hAnsi="Times New Roman" w:cs="Times New Roman"/>
          <w:sz w:val="24"/>
          <w:szCs w:val="24"/>
        </w:rPr>
        <w:t>felhalmozott</w:t>
      </w:r>
      <w:r w:rsidRPr="00371261">
        <w:rPr>
          <w:rFonts w:ascii="Times New Roman" w:hAnsi="Times New Roman" w:cs="Times New Roman"/>
          <w:sz w:val="24"/>
          <w:szCs w:val="24"/>
        </w:rPr>
        <w:t xml:space="preserve"> eredmény </w:t>
      </w:r>
      <w:r w:rsidR="00221595">
        <w:rPr>
          <w:rFonts w:ascii="Times New Roman" w:hAnsi="Times New Roman" w:cs="Times New Roman"/>
          <w:sz w:val="24"/>
          <w:szCs w:val="24"/>
        </w:rPr>
        <w:t>a korábbi évekből</w:t>
      </w:r>
      <w:r w:rsidRPr="00371261">
        <w:rPr>
          <w:rFonts w:ascii="Times New Roman" w:hAnsi="Times New Roman" w:cs="Times New Roman"/>
          <w:sz w:val="24"/>
          <w:szCs w:val="24"/>
        </w:rPr>
        <w:t>.</w:t>
      </w:r>
    </w:p>
    <w:p w14:paraId="428C70D9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H. Kötelezettségek</w:t>
      </w:r>
    </w:p>
    <w:p w14:paraId="20D2132B" w14:textId="25D8F67D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 xml:space="preserve">A kötelezettségek önkormányzati szintű állománya </w:t>
      </w:r>
      <w:r w:rsidR="00221595" w:rsidRPr="00221595">
        <w:rPr>
          <w:rFonts w:ascii="Times New Roman" w:hAnsi="Times New Roman" w:cs="Times New Roman"/>
          <w:sz w:val="24"/>
          <w:szCs w:val="24"/>
        </w:rPr>
        <w:t>21 453</w:t>
      </w:r>
      <w:r w:rsidR="00221595">
        <w:rPr>
          <w:rFonts w:ascii="Times New Roman" w:hAnsi="Times New Roman" w:cs="Times New Roman"/>
          <w:sz w:val="24"/>
          <w:szCs w:val="24"/>
        </w:rPr>
        <w:t> </w:t>
      </w:r>
      <w:r w:rsidR="00221595" w:rsidRPr="00221595">
        <w:rPr>
          <w:rFonts w:ascii="Times New Roman" w:hAnsi="Times New Roman" w:cs="Times New Roman"/>
          <w:sz w:val="24"/>
          <w:szCs w:val="24"/>
        </w:rPr>
        <w:t>679</w:t>
      </w:r>
      <w:r w:rsidR="00221595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>Ft növekedést mutat, mely növekedés a szállítói kötelezettségekhez kapcsolódik</w:t>
      </w:r>
      <w:r w:rsidR="00E9195E">
        <w:rPr>
          <w:rFonts w:ascii="Times New Roman" w:hAnsi="Times New Roman" w:cs="Times New Roman"/>
          <w:sz w:val="24"/>
          <w:szCs w:val="24"/>
        </w:rPr>
        <w:t xml:space="preserve"> az önkormányzatnál és intézményeinél</w:t>
      </w:r>
      <w:r w:rsidRPr="00371261">
        <w:rPr>
          <w:rFonts w:ascii="Times New Roman" w:hAnsi="Times New Roman" w:cs="Times New Roman"/>
          <w:sz w:val="24"/>
          <w:szCs w:val="24"/>
        </w:rPr>
        <w:t>.</w:t>
      </w:r>
    </w:p>
    <w:p w14:paraId="36362666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I. Kincstári számlavezetéssel kapcsolatos elszámolások</w:t>
      </w:r>
    </w:p>
    <w:p w14:paraId="566BDF5C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 mérlegsor értéke változatlan, 0 Ft.</w:t>
      </w:r>
    </w:p>
    <w:p w14:paraId="0364B121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J. Passzív időbeli elhatárolások</w:t>
      </w:r>
    </w:p>
    <w:p w14:paraId="48EBF742" w14:textId="0A3BB433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 passzív időbeli elhatárolások között kell kimutatni a mérleg fordulónapja előtti időszakot terhelő olyan költségeket, ráfordításokat, amelyek csak a mérleg fordulónapja utáni időszakban merülnek fel, kerülnek számlázásra. A mérlegsor a 202</w:t>
      </w:r>
      <w:r w:rsidR="00221595">
        <w:rPr>
          <w:rFonts w:ascii="Times New Roman" w:hAnsi="Times New Roman" w:cs="Times New Roman"/>
          <w:sz w:val="24"/>
          <w:szCs w:val="24"/>
        </w:rPr>
        <w:t>5</w:t>
      </w:r>
      <w:r w:rsidRPr="00371261">
        <w:rPr>
          <w:rFonts w:ascii="Times New Roman" w:hAnsi="Times New Roman" w:cs="Times New Roman"/>
          <w:sz w:val="24"/>
          <w:szCs w:val="24"/>
        </w:rPr>
        <w:t xml:space="preserve">. december havi bér és a pályázati </w:t>
      </w:r>
      <w:r w:rsidRPr="00371261">
        <w:rPr>
          <w:rFonts w:ascii="Times New Roman" w:hAnsi="Times New Roman" w:cs="Times New Roman"/>
          <w:sz w:val="24"/>
          <w:szCs w:val="24"/>
        </w:rPr>
        <w:lastRenderedPageBreak/>
        <w:t xml:space="preserve">források időarányos elhatárolását mutatja be, a változás értéke az előző évhez képest </w:t>
      </w:r>
      <w:r w:rsidR="00221595" w:rsidRPr="00221595">
        <w:rPr>
          <w:rFonts w:ascii="Times New Roman" w:hAnsi="Times New Roman" w:cs="Times New Roman"/>
          <w:sz w:val="24"/>
          <w:szCs w:val="24"/>
        </w:rPr>
        <w:t>-45 171 179</w:t>
      </w:r>
      <w:r w:rsidRPr="00371261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1F7988A1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 </w:t>
      </w:r>
    </w:p>
    <w:p w14:paraId="147B4050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Tájékoztató adatok</w:t>
      </w:r>
    </w:p>
    <w:p w14:paraId="575EFCE6" w14:textId="77777777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”</w:t>
      </w:r>
      <w:proofErr w:type="gramStart"/>
      <w:r w:rsidRPr="00371261">
        <w:rPr>
          <w:rFonts w:ascii="Times New Roman" w:hAnsi="Times New Roman" w:cs="Times New Roman"/>
          <w:sz w:val="24"/>
          <w:szCs w:val="24"/>
        </w:rPr>
        <w:t>0”-</w:t>
      </w:r>
      <w:proofErr w:type="gramEnd"/>
      <w:r w:rsidRPr="00371261">
        <w:rPr>
          <w:rFonts w:ascii="Times New Roman" w:hAnsi="Times New Roman" w:cs="Times New Roman"/>
          <w:sz w:val="24"/>
          <w:szCs w:val="24"/>
        </w:rPr>
        <w:t>ra leírt eszközök</w:t>
      </w:r>
    </w:p>
    <w:p w14:paraId="7218FA77" w14:textId="1BB58953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61">
        <w:rPr>
          <w:rFonts w:ascii="Times New Roman" w:hAnsi="Times New Roman" w:cs="Times New Roman"/>
          <w:sz w:val="24"/>
          <w:szCs w:val="24"/>
        </w:rPr>
        <w:t>A ”</w:t>
      </w:r>
      <w:proofErr w:type="gramStart"/>
      <w:r w:rsidRPr="00371261">
        <w:rPr>
          <w:rFonts w:ascii="Times New Roman" w:hAnsi="Times New Roman" w:cs="Times New Roman"/>
          <w:sz w:val="24"/>
          <w:szCs w:val="24"/>
        </w:rPr>
        <w:t>0”-</w:t>
      </w:r>
      <w:proofErr w:type="gramEnd"/>
      <w:r w:rsidRPr="00371261">
        <w:rPr>
          <w:rFonts w:ascii="Times New Roman" w:hAnsi="Times New Roman" w:cs="Times New Roman"/>
          <w:sz w:val="24"/>
          <w:szCs w:val="24"/>
        </w:rPr>
        <w:t xml:space="preserve">ra leírt eszközök értéke az előző évhez képest </w:t>
      </w:r>
      <w:r w:rsidR="0023579F" w:rsidRPr="0023579F">
        <w:rPr>
          <w:rFonts w:ascii="Times New Roman" w:hAnsi="Times New Roman" w:cs="Times New Roman"/>
          <w:sz w:val="24"/>
          <w:szCs w:val="24"/>
        </w:rPr>
        <w:t>11 861</w:t>
      </w:r>
      <w:r w:rsidR="0023579F">
        <w:rPr>
          <w:rFonts w:ascii="Times New Roman" w:hAnsi="Times New Roman" w:cs="Times New Roman"/>
          <w:sz w:val="24"/>
          <w:szCs w:val="24"/>
        </w:rPr>
        <w:t> </w:t>
      </w:r>
      <w:r w:rsidR="0023579F" w:rsidRPr="0023579F">
        <w:rPr>
          <w:rFonts w:ascii="Times New Roman" w:hAnsi="Times New Roman" w:cs="Times New Roman"/>
          <w:sz w:val="24"/>
          <w:szCs w:val="24"/>
        </w:rPr>
        <w:t>805</w:t>
      </w:r>
      <w:r w:rsidR="0023579F">
        <w:rPr>
          <w:rFonts w:ascii="Times New Roman" w:hAnsi="Times New Roman" w:cs="Times New Roman"/>
          <w:sz w:val="24"/>
          <w:szCs w:val="24"/>
        </w:rPr>
        <w:t xml:space="preserve"> </w:t>
      </w:r>
      <w:r w:rsidRPr="00371261">
        <w:rPr>
          <w:rFonts w:ascii="Times New Roman" w:hAnsi="Times New Roman" w:cs="Times New Roman"/>
          <w:sz w:val="24"/>
          <w:szCs w:val="24"/>
        </w:rPr>
        <w:t xml:space="preserve">Ft növekedést mutat, melyet a kis értékű tárgyi eszközök beszerzése, valamint a tárgyi eszközök </w:t>
      </w:r>
      <w:r w:rsidR="008661D1">
        <w:rPr>
          <w:rFonts w:ascii="Times New Roman" w:hAnsi="Times New Roman" w:cs="Times New Roman"/>
          <w:sz w:val="24"/>
          <w:szCs w:val="24"/>
        </w:rPr>
        <w:t>amortizációja</w:t>
      </w:r>
      <w:r w:rsidRPr="00371261">
        <w:rPr>
          <w:rFonts w:ascii="Times New Roman" w:hAnsi="Times New Roman" w:cs="Times New Roman"/>
          <w:sz w:val="24"/>
          <w:szCs w:val="24"/>
        </w:rPr>
        <w:t xml:space="preserve"> okoz.</w:t>
      </w:r>
    </w:p>
    <w:p w14:paraId="10E16FE8" w14:textId="592E6FCE" w:rsidR="00371261" w:rsidRPr="00371261" w:rsidRDefault="008661D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</w:t>
      </w:r>
      <w:r w:rsidRPr="008661D1">
        <w:rPr>
          <w:rFonts w:ascii="Times New Roman" w:hAnsi="Times New Roman" w:cs="Times New Roman"/>
          <w:sz w:val="24"/>
          <w:szCs w:val="24"/>
        </w:rPr>
        <w:t>asználatban lévő kisértékű immateriális javak, tárgyi eszközök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261" w:rsidRPr="00371261">
        <w:rPr>
          <w:rFonts w:ascii="Times New Roman" w:hAnsi="Times New Roman" w:cs="Times New Roman"/>
          <w:sz w:val="24"/>
          <w:szCs w:val="24"/>
        </w:rPr>
        <w:t xml:space="preserve">értéke </w:t>
      </w:r>
      <w:r w:rsidR="0023579F" w:rsidRPr="0023579F">
        <w:rPr>
          <w:rFonts w:ascii="Times New Roman" w:hAnsi="Times New Roman" w:cs="Times New Roman"/>
          <w:sz w:val="24"/>
          <w:szCs w:val="24"/>
        </w:rPr>
        <w:t>2 922</w:t>
      </w:r>
      <w:r w:rsidR="0023579F">
        <w:rPr>
          <w:rFonts w:ascii="Times New Roman" w:hAnsi="Times New Roman" w:cs="Times New Roman"/>
          <w:sz w:val="24"/>
          <w:szCs w:val="24"/>
        </w:rPr>
        <w:t> </w:t>
      </w:r>
      <w:r w:rsidR="0023579F" w:rsidRPr="0023579F">
        <w:rPr>
          <w:rFonts w:ascii="Times New Roman" w:hAnsi="Times New Roman" w:cs="Times New Roman"/>
          <w:sz w:val="24"/>
          <w:szCs w:val="24"/>
        </w:rPr>
        <w:t>471</w:t>
      </w:r>
      <w:r w:rsidR="0023579F">
        <w:rPr>
          <w:rFonts w:ascii="Times New Roman" w:hAnsi="Times New Roman" w:cs="Times New Roman"/>
          <w:sz w:val="24"/>
          <w:szCs w:val="24"/>
        </w:rPr>
        <w:t xml:space="preserve"> </w:t>
      </w:r>
      <w:r w:rsidR="00371261" w:rsidRPr="00371261">
        <w:rPr>
          <w:rFonts w:ascii="Times New Roman" w:hAnsi="Times New Roman" w:cs="Times New Roman"/>
          <w:sz w:val="24"/>
          <w:szCs w:val="24"/>
        </w:rPr>
        <w:t xml:space="preserve">Ft </w:t>
      </w:r>
      <w:r>
        <w:rPr>
          <w:rFonts w:ascii="Times New Roman" w:hAnsi="Times New Roman" w:cs="Times New Roman"/>
          <w:sz w:val="24"/>
          <w:szCs w:val="24"/>
        </w:rPr>
        <w:t>összegű növekedést</w:t>
      </w:r>
      <w:r w:rsidR="00371261" w:rsidRPr="00371261">
        <w:rPr>
          <w:rFonts w:ascii="Times New Roman" w:hAnsi="Times New Roman" w:cs="Times New Roman"/>
          <w:sz w:val="24"/>
          <w:szCs w:val="24"/>
        </w:rPr>
        <w:t xml:space="preserve"> mutat.</w:t>
      </w:r>
    </w:p>
    <w:p w14:paraId="1E50A1C7" w14:textId="683811BF" w:rsidR="00371261" w:rsidRPr="00371261" w:rsidRDefault="008661D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használatban lévő k</w:t>
      </w:r>
      <w:r w:rsidR="00371261" w:rsidRPr="00371261">
        <w:rPr>
          <w:rFonts w:ascii="Times New Roman" w:hAnsi="Times New Roman" w:cs="Times New Roman"/>
          <w:sz w:val="24"/>
          <w:szCs w:val="24"/>
        </w:rPr>
        <w:t>észletek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261" w:rsidRPr="00371261">
        <w:rPr>
          <w:rFonts w:ascii="Times New Roman" w:hAnsi="Times New Roman" w:cs="Times New Roman"/>
          <w:sz w:val="24"/>
          <w:szCs w:val="24"/>
        </w:rPr>
        <w:t xml:space="preserve">sor értéke </w:t>
      </w:r>
      <w:r>
        <w:rPr>
          <w:rFonts w:ascii="Times New Roman" w:hAnsi="Times New Roman" w:cs="Times New Roman"/>
          <w:sz w:val="24"/>
          <w:szCs w:val="24"/>
        </w:rPr>
        <w:t>nem változott az előző évhez képest</w:t>
      </w:r>
      <w:r w:rsidR="00371261" w:rsidRPr="00371261">
        <w:rPr>
          <w:rFonts w:ascii="Times New Roman" w:hAnsi="Times New Roman" w:cs="Times New Roman"/>
          <w:sz w:val="24"/>
          <w:szCs w:val="24"/>
        </w:rPr>
        <w:t>.</w:t>
      </w:r>
    </w:p>
    <w:p w14:paraId="408E02D0" w14:textId="48A2740D" w:rsidR="00371261" w:rsidRPr="00371261" w:rsidRDefault="00371261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FF9">
        <w:rPr>
          <w:rFonts w:ascii="Times New Roman" w:hAnsi="Times New Roman" w:cs="Times New Roman"/>
          <w:sz w:val="24"/>
          <w:szCs w:val="24"/>
        </w:rPr>
        <w:t xml:space="preserve">01-02. számlacsoportban nyilvántartott befektetett eszközök értéke </w:t>
      </w:r>
      <w:r w:rsidR="0023579F" w:rsidRPr="00A61FF9">
        <w:rPr>
          <w:rFonts w:ascii="Times New Roman" w:hAnsi="Times New Roman" w:cs="Times New Roman"/>
          <w:sz w:val="24"/>
          <w:szCs w:val="24"/>
        </w:rPr>
        <w:t xml:space="preserve">4 901 743 </w:t>
      </w:r>
      <w:r w:rsidRPr="00A61FF9">
        <w:rPr>
          <w:rFonts w:ascii="Times New Roman" w:hAnsi="Times New Roman" w:cs="Times New Roman"/>
          <w:sz w:val="24"/>
          <w:szCs w:val="24"/>
        </w:rPr>
        <w:t>Ft-tal növekedett</w:t>
      </w:r>
      <w:r w:rsidR="00C22F74">
        <w:rPr>
          <w:rFonts w:ascii="Times New Roman" w:hAnsi="Times New Roman" w:cs="Times New Roman"/>
          <w:sz w:val="24"/>
          <w:szCs w:val="24"/>
        </w:rPr>
        <w:t>, amely</w:t>
      </w:r>
      <w:r w:rsidR="008661D1" w:rsidRPr="00A61FF9">
        <w:rPr>
          <w:rFonts w:ascii="Times New Roman" w:hAnsi="Times New Roman" w:cs="Times New Roman"/>
          <w:sz w:val="24"/>
          <w:szCs w:val="24"/>
        </w:rPr>
        <w:t xml:space="preserve"> a Tankerületi Központnak vagyonkezelésbe átadott eszközök </w:t>
      </w:r>
      <w:r w:rsidR="00C22F74">
        <w:rPr>
          <w:rFonts w:ascii="Times New Roman" w:hAnsi="Times New Roman" w:cs="Times New Roman"/>
          <w:sz w:val="24"/>
          <w:szCs w:val="24"/>
        </w:rPr>
        <w:t xml:space="preserve">felújításból adódó értékének </w:t>
      </w:r>
      <w:r w:rsidR="008661D1" w:rsidRPr="00A61FF9">
        <w:rPr>
          <w:rFonts w:ascii="Times New Roman" w:hAnsi="Times New Roman" w:cs="Times New Roman"/>
          <w:sz w:val="24"/>
          <w:szCs w:val="24"/>
        </w:rPr>
        <w:t>visszavezetés</w:t>
      </w:r>
      <w:r w:rsidR="00C22F74">
        <w:rPr>
          <w:rFonts w:ascii="Times New Roman" w:hAnsi="Times New Roman" w:cs="Times New Roman"/>
          <w:sz w:val="24"/>
          <w:szCs w:val="24"/>
        </w:rPr>
        <w:t>éből</w:t>
      </w:r>
      <w:r w:rsidR="008661D1" w:rsidRPr="00A61FF9">
        <w:rPr>
          <w:rFonts w:ascii="Times New Roman" w:hAnsi="Times New Roman" w:cs="Times New Roman"/>
          <w:sz w:val="24"/>
          <w:szCs w:val="24"/>
        </w:rPr>
        <w:t xml:space="preserve"> került a nyilvántartásba</w:t>
      </w:r>
      <w:r w:rsidR="00E700D3" w:rsidRPr="00A61FF9">
        <w:rPr>
          <w:rFonts w:ascii="Times New Roman" w:hAnsi="Times New Roman" w:cs="Times New Roman"/>
          <w:sz w:val="24"/>
          <w:szCs w:val="24"/>
        </w:rPr>
        <w:t xml:space="preserve"> (01-02. számlacsoport</w:t>
      </w:r>
      <w:r w:rsidR="008661D1" w:rsidRPr="00A61FF9">
        <w:rPr>
          <w:rFonts w:ascii="Times New Roman" w:hAnsi="Times New Roman" w:cs="Times New Roman"/>
          <w:sz w:val="24"/>
          <w:szCs w:val="24"/>
        </w:rPr>
        <w:t>)</w:t>
      </w:r>
      <w:r w:rsidRPr="00A61FF9">
        <w:rPr>
          <w:rFonts w:ascii="Times New Roman" w:hAnsi="Times New Roman" w:cs="Times New Roman"/>
          <w:sz w:val="24"/>
          <w:szCs w:val="24"/>
        </w:rPr>
        <w:t>.</w:t>
      </w:r>
    </w:p>
    <w:p w14:paraId="15311DCF" w14:textId="77777777" w:rsidR="008F5026" w:rsidRPr="00371261" w:rsidRDefault="008F5026" w:rsidP="00371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5026" w:rsidRPr="00371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261"/>
    <w:rsid w:val="000B10E9"/>
    <w:rsid w:val="00101457"/>
    <w:rsid w:val="00192398"/>
    <w:rsid w:val="001C054F"/>
    <w:rsid w:val="00221595"/>
    <w:rsid w:val="0023579F"/>
    <w:rsid w:val="002A0695"/>
    <w:rsid w:val="00346852"/>
    <w:rsid w:val="00371261"/>
    <w:rsid w:val="00442613"/>
    <w:rsid w:val="00524323"/>
    <w:rsid w:val="005F624E"/>
    <w:rsid w:val="0065558B"/>
    <w:rsid w:val="00686895"/>
    <w:rsid w:val="00737EAE"/>
    <w:rsid w:val="00750C02"/>
    <w:rsid w:val="0078107D"/>
    <w:rsid w:val="008661D1"/>
    <w:rsid w:val="00887F15"/>
    <w:rsid w:val="008F5026"/>
    <w:rsid w:val="009543CB"/>
    <w:rsid w:val="009C418E"/>
    <w:rsid w:val="00A61FF9"/>
    <w:rsid w:val="00A756F0"/>
    <w:rsid w:val="00B074C8"/>
    <w:rsid w:val="00B21930"/>
    <w:rsid w:val="00B34E92"/>
    <w:rsid w:val="00BA0E13"/>
    <w:rsid w:val="00C22F74"/>
    <w:rsid w:val="00C417D1"/>
    <w:rsid w:val="00C933F5"/>
    <w:rsid w:val="00CA2B17"/>
    <w:rsid w:val="00D2282B"/>
    <w:rsid w:val="00D630F0"/>
    <w:rsid w:val="00DA20AE"/>
    <w:rsid w:val="00DB5CB8"/>
    <w:rsid w:val="00E021CB"/>
    <w:rsid w:val="00E206A7"/>
    <w:rsid w:val="00E670CA"/>
    <w:rsid w:val="00E700D3"/>
    <w:rsid w:val="00E76C1C"/>
    <w:rsid w:val="00E9195E"/>
    <w:rsid w:val="00F562F3"/>
    <w:rsid w:val="00FC7600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1222"/>
  <w15:chartTrackingRefBased/>
  <w15:docId w15:val="{53C7E1C3-FD9F-4B92-AC74-9B5055AD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71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71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71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71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71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71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71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71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71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1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71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71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7126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7126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7126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7126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7126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7126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71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71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71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71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71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7126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7126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7126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71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7126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712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853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Hivatal</dc:creator>
  <cp:keywords/>
  <dc:description/>
  <cp:lastModifiedBy>Tamás Hivatal</cp:lastModifiedBy>
  <cp:revision>24</cp:revision>
  <dcterms:created xsi:type="dcterms:W3CDTF">2026-05-06T06:35:00Z</dcterms:created>
  <dcterms:modified xsi:type="dcterms:W3CDTF">2026-05-19T09:49:00Z</dcterms:modified>
</cp:coreProperties>
</file>